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3ED" w:rsidRDefault="001743ED" w:rsidP="00256B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F497D"/>
          <w:sz w:val="24"/>
          <w:szCs w:val="24"/>
        </w:rPr>
      </w:pPr>
      <w:bookmarkStart w:id="0" w:name="_GoBack"/>
      <w:bookmarkEnd w:id="0"/>
      <w:r>
        <w:rPr>
          <w:rFonts w:ascii="Arial,Bold" w:hAnsi="Arial,Bold" w:cs="Arial,Bold"/>
          <w:b/>
          <w:bCs/>
          <w:color w:val="1F497D"/>
          <w:sz w:val="24"/>
          <w:szCs w:val="24"/>
        </w:rPr>
        <w:t xml:space="preserve">Informacja dotycząca postępowań </w:t>
      </w:r>
      <w:r>
        <w:rPr>
          <w:rFonts w:ascii="Arial" w:hAnsi="Arial" w:cs="Arial"/>
          <w:b/>
          <w:bCs/>
          <w:color w:val="1F497D"/>
          <w:sz w:val="24"/>
          <w:szCs w:val="24"/>
        </w:rPr>
        <w:t>konkursowych</w:t>
      </w:r>
    </w:p>
    <w:p w:rsidR="001743ED" w:rsidRDefault="001743ED" w:rsidP="00256B0E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color w:val="1F497D"/>
          <w:sz w:val="24"/>
          <w:szCs w:val="24"/>
        </w:rPr>
      </w:pPr>
      <w:r>
        <w:rPr>
          <w:rFonts w:ascii="Arial,Bold" w:hAnsi="Arial,Bold" w:cs="Arial,Bold"/>
          <w:b/>
          <w:bCs/>
          <w:color w:val="1F497D"/>
          <w:sz w:val="24"/>
          <w:szCs w:val="24"/>
        </w:rPr>
        <w:t>mając</w:t>
      </w:r>
      <w:r>
        <w:rPr>
          <w:rFonts w:ascii="Arial" w:hAnsi="Arial" w:cs="Arial"/>
          <w:b/>
          <w:bCs/>
          <w:color w:val="1F497D"/>
          <w:sz w:val="24"/>
          <w:szCs w:val="24"/>
        </w:rPr>
        <w:t xml:space="preserve">ych na </w:t>
      </w:r>
      <w:r>
        <w:rPr>
          <w:rFonts w:ascii="Arial,Bold" w:hAnsi="Arial,Bold" w:cs="Arial,Bold"/>
          <w:b/>
          <w:bCs/>
          <w:color w:val="1F497D"/>
          <w:sz w:val="24"/>
          <w:szCs w:val="24"/>
        </w:rPr>
        <w:t>celu zawarcie umów o udzielanie świadczeń zdrowotnych</w:t>
      </w:r>
    </w:p>
    <w:p w:rsidR="001743ED" w:rsidRDefault="001743ED" w:rsidP="00256B0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1F497D"/>
          <w:sz w:val="24"/>
          <w:szCs w:val="24"/>
        </w:rPr>
      </w:pPr>
      <w:r>
        <w:rPr>
          <w:rFonts w:ascii="Arial" w:hAnsi="Arial" w:cs="Arial"/>
          <w:b/>
          <w:bCs/>
          <w:color w:val="1F497D"/>
          <w:sz w:val="24"/>
          <w:szCs w:val="24"/>
        </w:rPr>
        <w:t>w rodzaju: lecznictwo uzdrowiskowe</w:t>
      </w:r>
    </w:p>
    <w:p w:rsidR="007724F8" w:rsidRDefault="007724F8" w:rsidP="005A59A3">
      <w:pPr>
        <w:jc w:val="both"/>
        <w:rPr>
          <w:u w:val="single"/>
        </w:rPr>
      </w:pPr>
    </w:p>
    <w:p w:rsidR="001743ED" w:rsidRPr="001743ED" w:rsidRDefault="001743ED" w:rsidP="005A59A3">
      <w:pPr>
        <w:jc w:val="both"/>
      </w:pPr>
      <w:r>
        <w:rPr>
          <w:rFonts w:ascii="Arial" w:hAnsi="Arial" w:cs="Arial"/>
          <w:color w:val="000000"/>
          <w:sz w:val="20"/>
          <w:szCs w:val="20"/>
        </w:rPr>
        <w:t xml:space="preserve">W związku z ogłoszonymi postępowaniami konkursowymi mającymi na celu zawarcie umów o udzielanie świadczeń zdrowotnych w rodzaju: lecznictwo uzdrowiskowe Śląski OW NFZ informuje, ze zgodnie z § </w:t>
      </w:r>
      <w:r w:rsidR="00714771">
        <w:rPr>
          <w:rFonts w:ascii="Arial" w:hAnsi="Arial" w:cs="Arial"/>
          <w:color w:val="000000"/>
          <w:sz w:val="20"/>
          <w:szCs w:val="20"/>
        </w:rPr>
        <w:t xml:space="preserve">17 ust. 2 Rozporządzenia Ministra Zdrowia z dnia </w:t>
      </w:r>
      <w:r w:rsidR="007D5396">
        <w:rPr>
          <w:rFonts w:ascii="Arial" w:hAnsi="Arial" w:cs="Arial"/>
          <w:color w:val="000000"/>
          <w:sz w:val="20"/>
          <w:szCs w:val="20"/>
        </w:rPr>
        <w:t>14 października 2020</w:t>
      </w:r>
      <w:r w:rsidR="00714771">
        <w:rPr>
          <w:rFonts w:ascii="Arial" w:hAnsi="Arial" w:cs="Arial"/>
          <w:color w:val="000000"/>
          <w:sz w:val="20"/>
          <w:szCs w:val="20"/>
        </w:rPr>
        <w:t xml:space="preserve"> r. w </w:t>
      </w:r>
      <w:r w:rsidR="00714771">
        <w:t>sprawie sposobu ogłaszania o postepowaniu w sprawie zawarcia umowy o udzielanie świadczeń opieki zdrowotnej, składania ofert, powoływania i odwoływania komisji konkursowej, jej zadań oraz trybu pracy, komisja konkursowa może zażądać przekazania dokumentów potwierdzających dane i informacje przekazane w toku postępowania przez oferenta, w tym między innymi:</w:t>
      </w:r>
    </w:p>
    <w:p w:rsidR="00474A74" w:rsidRDefault="00714771" w:rsidP="005A59A3">
      <w:pPr>
        <w:pStyle w:val="Akapitzlist"/>
        <w:numPr>
          <w:ilvl w:val="0"/>
          <w:numId w:val="2"/>
        </w:numPr>
        <w:jc w:val="both"/>
      </w:pPr>
      <w:r>
        <w:t>Kserokopii</w:t>
      </w:r>
      <w:r w:rsidR="007724F8">
        <w:t xml:space="preserve"> dokumentów potwierdzających kwalifikacje  dietetyka.</w:t>
      </w:r>
    </w:p>
    <w:p w:rsidR="007724F8" w:rsidRDefault="007724F8" w:rsidP="005A59A3">
      <w:pPr>
        <w:pStyle w:val="Akapitzlist"/>
        <w:numPr>
          <w:ilvl w:val="0"/>
          <w:numId w:val="2"/>
        </w:numPr>
        <w:jc w:val="both"/>
      </w:pPr>
      <w:r>
        <w:t>Kserokop</w:t>
      </w:r>
      <w:r w:rsidR="00714771">
        <w:t>ii</w:t>
      </w:r>
      <w:r>
        <w:t xml:space="preserve"> dokumentów potwierdzających ukończenie kursu z podstaw balneologii (dotyczy lekarzy).</w:t>
      </w:r>
    </w:p>
    <w:p w:rsidR="007724F8" w:rsidRDefault="00714771" w:rsidP="005A59A3">
      <w:pPr>
        <w:pStyle w:val="Akapitzlist"/>
        <w:numPr>
          <w:ilvl w:val="0"/>
          <w:numId w:val="2"/>
        </w:numPr>
        <w:jc w:val="both"/>
      </w:pPr>
      <w:r>
        <w:t>Oświadczenia, że zgłoszony do oferty personel będzie zapewniał</w:t>
      </w:r>
      <w:r w:rsidR="007724F8">
        <w:t>:</w:t>
      </w:r>
    </w:p>
    <w:p w:rsidR="007724F8" w:rsidRDefault="007724F8" w:rsidP="005A59A3">
      <w:pPr>
        <w:pStyle w:val="Akapitzlist"/>
        <w:ind w:left="709"/>
        <w:jc w:val="both"/>
      </w:pPr>
      <w:r>
        <w:t xml:space="preserve"> - w przypadku uzdrowiskowego leczenia szpitalnego oraz uzdrowiskowej rehabilitacji szpitalnej </w:t>
      </w:r>
      <w:r w:rsidR="007067F8">
        <w:t xml:space="preserve">zapewnienie </w:t>
      </w:r>
      <w:r>
        <w:t>całodobow</w:t>
      </w:r>
      <w:r w:rsidR="007067F8">
        <w:t xml:space="preserve">ej </w:t>
      </w:r>
      <w:r>
        <w:t>opieka</w:t>
      </w:r>
      <w:r w:rsidR="007067F8">
        <w:t xml:space="preserve"> lekarsko-pielęgniarskiej;</w:t>
      </w:r>
    </w:p>
    <w:p w:rsidR="007067F8" w:rsidRDefault="007067F8" w:rsidP="005A59A3">
      <w:pPr>
        <w:pStyle w:val="Akapitzlist"/>
        <w:ind w:left="709"/>
        <w:jc w:val="both"/>
      </w:pPr>
      <w:r>
        <w:t xml:space="preserve"> - w przypadku uzdrowiskowego leczenia sanatoryjnego dorosłych oraz uzdrowiskowej rehabilitacji sanatoryjnej – zapewnieni całodobowej opieki pielęgniarskiej oraz dostęp do lekarza </w:t>
      </w:r>
      <w:r w:rsidR="0014045C">
        <w:t>w przypadku nagłego zachorowania  w godzinach popołudniowych, wieczornych i nocnych</w:t>
      </w:r>
    </w:p>
    <w:p w:rsidR="0014045C" w:rsidRDefault="00773FE7" w:rsidP="005A59A3">
      <w:pPr>
        <w:pStyle w:val="Akapitzlist"/>
        <w:numPr>
          <w:ilvl w:val="0"/>
          <w:numId w:val="2"/>
        </w:numPr>
        <w:jc w:val="both"/>
      </w:pPr>
      <w:r>
        <w:t>Wykaz pokoi zgłoszonych do oferty ( nr pokoju, liczba</w:t>
      </w:r>
      <w:r w:rsidR="00373EBE">
        <w:t xml:space="preserve"> łóżek</w:t>
      </w:r>
      <w:r>
        <w:t>, rodzaj pokoju</w:t>
      </w:r>
      <w:r w:rsidR="00373EBE">
        <w:t>- dostosowany dla osób   niepełnosprawnych ruchowo/poruszających się na wózkach inwalidzkich</w:t>
      </w:r>
      <w:r w:rsidR="00800DF9">
        <w:t xml:space="preserve"> - zgodnie z załącznikiem</w:t>
      </w:r>
      <w:r>
        <w:t>).</w:t>
      </w:r>
    </w:p>
    <w:p w:rsidR="00773FE7" w:rsidRDefault="00773FE7" w:rsidP="005A59A3">
      <w:pPr>
        <w:pStyle w:val="Akapitzlist"/>
        <w:numPr>
          <w:ilvl w:val="0"/>
          <w:numId w:val="2"/>
        </w:numPr>
        <w:jc w:val="both"/>
      </w:pPr>
      <w:r>
        <w:t>Wykaz remontów w ciągu ostatnich 6 lat (rodzaj prac , rok</w:t>
      </w:r>
      <w:r w:rsidR="00373EBE">
        <w:t>, dokumenty potwierdzające przeprowadzenie remontu np. protokół odbioru remontu</w:t>
      </w:r>
      <w:r>
        <w:t>)</w:t>
      </w:r>
      <w:r w:rsidR="00FD26A4">
        <w:t>.</w:t>
      </w:r>
    </w:p>
    <w:p w:rsidR="00AE178A" w:rsidRDefault="00AE178A" w:rsidP="00AE178A">
      <w:pPr>
        <w:pStyle w:val="Akapitzlist"/>
        <w:numPr>
          <w:ilvl w:val="0"/>
          <w:numId w:val="2"/>
        </w:numPr>
        <w:jc w:val="both"/>
      </w:pPr>
      <w:r>
        <w:t>Oświadczenie, czy do wykonywania umowy o udzielanie świadczeń opieki zdrowotnej stanowiącej przedmiot postępowania, będzie wykorzystywana inwestycja, o której mowa w art. 95d ustawy z dnia 27 sierpnia 2004 r. o świadczeniach opieki zdrowotnej finansowanych ze środków publicznych (Dz.U. z 2022 r. poz. 2561 ze zm.), zwanej dalej ustawą, której wartość kosztorysowa przekracza 2 mln zł (niezależnie od źródła finansowania tej inwestycji).</w:t>
      </w:r>
    </w:p>
    <w:p w:rsidR="00AE178A" w:rsidRDefault="00AE178A" w:rsidP="00AE178A">
      <w:pPr>
        <w:pStyle w:val="Akapitzlist"/>
        <w:jc w:val="both"/>
      </w:pPr>
      <w:r>
        <w:t xml:space="preserve">W sytuacji wykorzystywania ww. inwestycji do wykonywania umowy o udzielanie świadczeń opieki zdrowotnej stanowiącej przedmiot postępowania - należy dodatkowo przedłożyć pozytywną opinię o celowości inwestycji (OCI), o której mowa w art. 95d ust. 1 ustawy; </w:t>
      </w:r>
    </w:p>
    <w:p w:rsidR="00773FE7" w:rsidRDefault="00773FE7" w:rsidP="005A59A3">
      <w:pPr>
        <w:pStyle w:val="Akapitzlist"/>
        <w:numPr>
          <w:ilvl w:val="0"/>
          <w:numId w:val="2"/>
        </w:numPr>
        <w:jc w:val="both"/>
      </w:pPr>
      <w:r>
        <w:t>Kserokopia ustalonych minimalnych norm zatrudnienia pielęgniarek zaopiniowane przez przedstawicieli organów samorządu pielęgniarek i położnych.</w:t>
      </w:r>
    </w:p>
    <w:p w:rsidR="0014045C" w:rsidRDefault="00773FE7" w:rsidP="005A59A3">
      <w:pPr>
        <w:pStyle w:val="Akapitzlist"/>
        <w:numPr>
          <w:ilvl w:val="0"/>
          <w:numId w:val="2"/>
        </w:numPr>
        <w:jc w:val="both"/>
      </w:pPr>
      <w:r>
        <w:t xml:space="preserve">Wykaz czasu pracy zakładu przyrodoleczniczego oraz dane lekarza sprawującego nadzór nad </w:t>
      </w:r>
      <w:r w:rsidR="007D5396">
        <w:t xml:space="preserve">procesem leczenia pacjentów w </w:t>
      </w:r>
      <w:r>
        <w:t>tym zakład</w:t>
      </w:r>
      <w:r w:rsidR="007D5396">
        <w:t>zie</w:t>
      </w:r>
      <w:r>
        <w:t xml:space="preserve"> (imię i nazwisko lek, nr pesel, </w:t>
      </w:r>
      <w:r w:rsidR="00C31D90">
        <w:t>specjalizacja</w:t>
      </w:r>
      <w:r w:rsidR="007D5396">
        <w:t>, czas pracy</w:t>
      </w:r>
      <w:r w:rsidR="00C31D90">
        <w:t>)</w:t>
      </w:r>
      <w:r w:rsidR="00AE178A">
        <w:t xml:space="preserve"> oraz dane</w:t>
      </w:r>
      <w:r w:rsidR="007D5396">
        <w:t xml:space="preserve"> specjalisty w dziedzinie fizjoterapii sprawującego nadzór nad realizacją świadczeń</w:t>
      </w:r>
      <w:r w:rsidR="00AE178A">
        <w:t xml:space="preserve"> </w:t>
      </w:r>
      <w:r w:rsidR="007D5396">
        <w:t xml:space="preserve"> w zakładzie przyrodoleczniczym (imię i nazwisko, nr pesel, specjalizacja, wykształcenie, staż pracy, czas pracy)</w:t>
      </w:r>
      <w:r w:rsidR="00C31D90">
        <w:t>.</w:t>
      </w:r>
    </w:p>
    <w:p w:rsidR="007724F8" w:rsidRDefault="007724F8" w:rsidP="005A59A3">
      <w:pPr>
        <w:pStyle w:val="Akapitzlist"/>
        <w:jc w:val="both"/>
      </w:pPr>
    </w:p>
    <w:sectPr w:rsidR="00772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2731B"/>
    <w:multiLevelType w:val="hybridMultilevel"/>
    <w:tmpl w:val="4EF6A3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FA061F"/>
    <w:multiLevelType w:val="hybridMultilevel"/>
    <w:tmpl w:val="8BDCF2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5C6E39"/>
    <w:multiLevelType w:val="hybridMultilevel"/>
    <w:tmpl w:val="AFD2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20F9B"/>
    <w:multiLevelType w:val="hybridMultilevel"/>
    <w:tmpl w:val="A9BAB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152CD9"/>
    <w:multiLevelType w:val="hybridMultilevel"/>
    <w:tmpl w:val="682E164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4F8"/>
    <w:rsid w:val="0000621C"/>
    <w:rsid w:val="00040E58"/>
    <w:rsid w:val="00073796"/>
    <w:rsid w:val="0014045C"/>
    <w:rsid w:val="001743ED"/>
    <w:rsid w:val="00256B0E"/>
    <w:rsid w:val="00373EBE"/>
    <w:rsid w:val="00474A74"/>
    <w:rsid w:val="005A59A3"/>
    <w:rsid w:val="007067F8"/>
    <w:rsid w:val="00714771"/>
    <w:rsid w:val="007724F8"/>
    <w:rsid w:val="00773FE7"/>
    <w:rsid w:val="007D5396"/>
    <w:rsid w:val="00800DF9"/>
    <w:rsid w:val="009C2913"/>
    <w:rsid w:val="009D02CA"/>
    <w:rsid w:val="00AE178A"/>
    <w:rsid w:val="00B071FE"/>
    <w:rsid w:val="00C31D90"/>
    <w:rsid w:val="00F25898"/>
    <w:rsid w:val="00FD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CADF3-B22B-46ED-893D-B9447A94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2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Beata Maintok</dc:creator>
  <cp:lastModifiedBy>Mrowiec Mirosława</cp:lastModifiedBy>
  <cp:revision>2</cp:revision>
  <cp:lastPrinted>2016-10-13T10:09:00Z</cp:lastPrinted>
  <dcterms:created xsi:type="dcterms:W3CDTF">2023-10-02T14:27:00Z</dcterms:created>
  <dcterms:modified xsi:type="dcterms:W3CDTF">2023-10-02T14:27:00Z</dcterms:modified>
</cp:coreProperties>
</file>